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13055" w:rsidRDefault="0000000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Laporan Kegiatan Univesitas Negeri Surakarta bersama Pendidikan </w:t>
      </w:r>
    </w:p>
    <w:p w:rsidR="00113055" w:rsidRDefault="0000000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Sejarah Universitas Sanata Dharma</w:t>
      </w:r>
    </w:p>
    <w:p w:rsidR="00113055" w:rsidRDefault="0000000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Judul : Meningkatkan Mutu Tridarma Melalui Kuliah Umum </w:t>
      </w:r>
    </w:p>
    <w:p w:rsidR="00113055" w:rsidRDefault="0000000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Mahasiswa bersama Dosen UNS</w:t>
      </w:r>
    </w:p>
    <w:p w:rsidR="00113055" w:rsidRDefault="00113055">
      <w:pPr>
        <w:spacing w:line="360" w:lineRule="auto"/>
        <w:jc w:val="center"/>
        <w:rPr>
          <w:rFonts w:ascii="Times New Roman" w:hAnsi="Times New Roman" w:cs="Times New Roman"/>
          <w:b/>
          <w:bCs/>
          <w:sz w:val="24"/>
          <w:szCs w:val="24"/>
        </w:rPr>
      </w:pPr>
    </w:p>
    <w:p w:rsidR="00113055" w:rsidRDefault="00000000">
      <w:pPr>
        <w:numPr>
          <w:ilvl w:val="0"/>
          <w:numId w:val="1"/>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TUJUAN KEGIATAN</w:t>
      </w:r>
    </w:p>
    <w:p w:rsidR="00113055" w:rsidRDefault="00000000">
      <w:pPr>
        <w:spacing w:line="360" w:lineRule="auto"/>
        <w:ind w:leftChars="100" w:left="200" w:firstLine="718"/>
        <w:jc w:val="both"/>
        <w:rPr>
          <w:rFonts w:ascii="Times New Roman" w:hAnsi="Times New Roman" w:cs="Times New Roman"/>
          <w:sz w:val="24"/>
          <w:szCs w:val="24"/>
        </w:rPr>
      </w:pPr>
      <w:r>
        <w:rPr>
          <w:rFonts w:ascii="Times New Roman" w:hAnsi="Times New Roman" w:cs="Times New Roman"/>
          <w:sz w:val="24"/>
          <w:szCs w:val="24"/>
        </w:rPr>
        <w:t>Peningkatan mutu Tridharma Perguruan Tinggi merupakan sebuah kegiatan yang harus dilakukan secara terus menerus, mengikuti perkembangan jaman dan dunia pendidikan. Didasarkan pada tujuan yang demikian, maka dilakukanlah sebuah Perjanjian Kerja Sama yang dilakukan oleh dua perguruan tinggi atau lebih. Kerja sama ini didasarkan pada keinginan untuk berbagi pandangan antara tiap instansi yang menghadapi realita aktual di daerah masing-masing. Pengalaman tersebutlah yang ingin ditangkap dari Perj</w:t>
      </w:r>
      <w:r>
        <w:rPr>
          <w:rFonts w:ascii="Times New Roman" w:hAnsi="Times New Roman" w:cs="Times New Roman"/>
          <w:sz w:val="24"/>
          <w:szCs w:val="24"/>
          <w:lang w:val="id-ID"/>
        </w:rPr>
        <w:t>a</w:t>
      </w:r>
      <w:r>
        <w:rPr>
          <w:rFonts w:ascii="Times New Roman" w:hAnsi="Times New Roman" w:cs="Times New Roman"/>
          <w:sz w:val="24"/>
          <w:szCs w:val="24"/>
        </w:rPr>
        <w:t>njian Kerja Sama ini, dengan tujuan dapat saling berbagi pandangan terhadap permasalahan global tetapi diikuti dengan pendekatan lokal aktual dalam penyelesaiannya. Perjanjian Kerja Sama ini didasarkan pada dasar hukum yang sudah terlampir dalam MOU (</w:t>
      </w:r>
      <w:r>
        <w:rPr>
          <w:rFonts w:ascii="Times New Roman" w:hAnsi="Times New Roman" w:cs="Times New Roman"/>
          <w:i/>
          <w:sz w:val="24"/>
          <w:szCs w:val="24"/>
        </w:rPr>
        <w:t>Memorandum of Understanding</w:t>
      </w:r>
      <w:r>
        <w:rPr>
          <w:rFonts w:ascii="Times New Roman" w:hAnsi="Times New Roman" w:cs="Times New Roman"/>
          <w:sz w:val="24"/>
          <w:szCs w:val="24"/>
        </w:rPr>
        <w:t xml:space="preserve">). </w:t>
      </w:r>
    </w:p>
    <w:p w:rsidR="00113055" w:rsidRDefault="00113055">
      <w:pPr>
        <w:spacing w:line="360" w:lineRule="auto"/>
        <w:ind w:leftChars="100" w:left="200" w:firstLine="718"/>
        <w:jc w:val="both"/>
        <w:rPr>
          <w:rFonts w:ascii="Times New Roman" w:hAnsi="Times New Roman" w:cs="Times New Roman"/>
          <w:sz w:val="24"/>
          <w:szCs w:val="24"/>
        </w:rPr>
      </w:pPr>
    </w:p>
    <w:p w:rsidR="00113055" w:rsidRDefault="00000000">
      <w:pPr>
        <w:numPr>
          <w:ilvl w:val="0"/>
          <w:numId w:val="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RENCANA KEGIATAN </w:t>
      </w:r>
    </w:p>
    <w:p w:rsidR="00113055" w:rsidRDefault="0000000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Sebagai sebuah bentuk tanggung jawab dosen sebagai pendidik dalam usaha mengembangkan kemungkinan baru dalam dunia pendidikan, maka dilakukanlah sebuah usaha kolaboratif yang didasarkan pada pijakan </w:t>
      </w:r>
      <w:r>
        <w:rPr>
          <w:rFonts w:ascii="Times New Roman" w:hAnsi="Times New Roman" w:cs="Times New Roman"/>
          <w:sz w:val="24"/>
          <w:szCs w:val="24"/>
          <w:lang w:val="id-ID"/>
        </w:rPr>
        <w:t>T</w:t>
      </w:r>
      <w:r>
        <w:rPr>
          <w:rFonts w:ascii="Times New Roman" w:hAnsi="Times New Roman" w:cs="Times New Roman"/>
          <w:sz w:val="24"/>
          <w:szCs w:val="24"/>
        </w:rPr>
        <w:t>rid</w:t>
      </w:r>
      <w:r>
        <w:rPr>
          <w:rFonts w:ascii="Times New Roman" w:hAnsi="Times New Roman" w:cs="Times New Roman"/>
          <w:sz w:val="24"/>
          <w:szCs w:val="24"/>
          <w:lang w:val="id-ID"/>
        </w:rPr>
        <w:t>h</w:t>
      </w:r>
      <w:r>
        <w:rPr>
          <w:rFonts w:ascii="Times New Roman" w:hAnsi="Times New Roman" w:cs="Times New Roman"/>
          <w:sz w:val="24"/>
          <w:szCs w:val="24"/>
        </w:rPr>
        <w:t xml:space="preserve">arma </w:t>
      </w:r>
      <w:r>
        <w:rPr>
          <w:rFonts w:ascii="Times New Roman" w:hAnsi="Times New Roman" w:cs="Times New Roman"/>
          <w:sz w:val="24"/>
          <w:szCs w:val="24"/>
          <w:lang w:val="id-ID"/>
        </w:rPr>
        <w:t>P</w:t>
      </w:r>
      <w:r>
        <w:rPr>
          <w:rFonts w:ascii="Times New Roman" w:hAnsi="Times New Roman" w:cs="Times New Roman"/>
          <w:sz w:val="24"/>
          <w:szCs w:val="24"/>
        </w:rPr>
        <w:t xml:space="preserve">erguruan </w:t>
      </w:r>
      <w:r>
        <w:rPr>
          <w:rFonts w:ascii="Times New Roman" w:hAnsi="Times New Roman" w:cs="Times New Roman"/>
          <w:sz w:val="24"/>
          <w:szCs w:val="24"/>
          <w:lang w:val="id-ID"/>
        </w:rPr>
        <w:t>T</w:t>
      </w:r>
      <w:r>
        <w:rPr>
          <w:rFonts w:ascii="Times New Roman" w:hAnsi="Times New Roman" w:cs="Times New Roman"/>
          <w:sz w:val="24"/>
          <w:szCs w:val="24"/>
        </w:rPr>
        <w:t>inggi. Kegiatan kolaborasi ini didasarkan pada bentuk kegiatan kerja sama yang dilakukan oleh kedua belah pihak dalam jangka waktu lima tahun. Dalam pelaksanaannya pun terdapat beberapa kegiatan bentuk kegiatan yang meliputi, penelitian, pendidikan dan  pengembangan yang kemudian di ringkas dalam bentuk rencana kegiatan seperti:</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PKS, Kuliah Umum, publikasi jurnal, dll. Melalui rencana kegiatan tersebut, diharapkan dapat menciptakan sebuah bentuk kolaborasi konstruktif di kedua belah pihak, dengan harapan untuk muncul formula baru dalam dunia pendidikan tinggi ini.  </w:t>
      </w:r>
    </w:p>
    <w:p w:rsidR="00113055" w:rsidRDefault="00113055">
      <w:pPr>
        <w:spacing w:line="360" w:lineRule="auto"/>
        <w:ind w:firstLine="720"/>
        <w:jc w:val="both"/>
        <w:rPr>
          <w:rFonts w:ascii="Times New Roman" w:hAnsi="Times New Roman" w:cs="Times New Roman"/>
          <w:sz w:val="24"/>
          <w:szCs w:val="24"/>
        </w:rPr>
      </w:pPr>
    </w:p>
    <w:p w:rsidR="00113055" w:rsidRDefault="00000000">
      <w:pPr>
        <w:numPr>
          <w:ilvl w:val="0"/>
          <w:numId w:val="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HASIL KEGIATAN </w:t>
      </w:r>
    </w:p>
    <w:p w:rsidR="00113055" w:rsidRDefault="0000000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Didasarkan pada rancangan kegiatan yang sudah disetujui oleh kedua belah pihak, maka dilakukanlah tindak lanjut berupa pelaksanaan kegiatan yang melibatkan kedua instansi. Dalam kasus ini, kegiatan yang dilakukan oleh Universitas Sebelas </w:t>
      </w:r>
      <w:r>
        <w:rPr>
          <w:rFonts w:ascii="Times New Roman" w:hAnsi="Times New Roman" w:cs="Times New Roman"/>
          <w:sz w:val="24"/>
          <w:szCs w:val="24"/>
        </w:rPr>
        <w:lastRenderedPageBreak/>
        <w:t>Maret atau Universitas Negeri Surakarta (UNS) dan Universitas Sanata Dharma Yogyakarta, dilakukanlah serangkaian kegiatan yang meliputi Perjanjian Kerja Sama dan Kuliah Umum yang dilakukan beberapa kali, dengan melibatkan pembicara dari UNS. Kegi</w:t>
      </w:r>
      <w:r>
        <w:rPr>
          <w:rFonts w:ascii="Times New Roman" w:hAnsi="Times New Roman" w:cs="Times New Roman"/>
          <w:sz w:val="24"/>
          <w:szCs w:val="24"/>
          <w:lang w:val="id-ID"/>
        </w:rPr>
        <w:t>a</w:t>
      </w:r>
      <w:r>
        <w:rPr>
          <w:rFonts w:ascii="Times New Roman" w:hAnsi="Times New Roman" w:cs="Times New Roman"/>
          <w:sz w:val="24"/>
          <w:szCs w:val="24"/>
        </w:rPr>
        <w:t xml:space="preserve">tan ini dilakukan baik secara daring maupun luring dengan fokus untuk menganggapi permasalahan aktual yang sedang dialami baik dosen maupun mahasiswa. </w:t>
      </w:r>
    </w:p>
    <w:p w:rsidR="00113055" w:rsidRDefault="00113055">
      <w:pPr>
        <w:spacing w:line="360" w:lineRule="auto"/>
        <w:ind w:firstLine="720"/>
        <w:jc w:val="both"/>
        <w:rPr>
          <w:rFonts w:ascii="Times New Roman" w:hAnsi="Times New Roman" w:cs="Times New Roman"/>
          <w:sz w:val="24"/>
          <w:szCs w:val="24"/>
        </w:rPr>
      </w:pPr>
    </w:p>
    <w:p w:rsidR="00113055" w:rsidRDefault="00000000">
      <w:pPr>
        <w:numPr>
          <w:ilvl w:val="0"/>
          <w:numId w:val="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DOKUMENTASI KEGIATAN</w:t>
      </w:r>
    </w:p>
    <w:p w:rsidR="00113055" w:rsidRDefault="00000000">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en-US"/>
        </w:rPr>
        <w:drawing>
          <wp:anchor distT="0" distB="0" distL="114300" distR="114300" simplePos="0" relativeHeight="251660288" behindDoc="0" locked="0" layoutInCell="1" allowOverlap="1">
            <wp:simplePos x="0" y="0"/>
            <wp:positionH relativeFrom="column">
              <wp:posOffset>3016250</wp:posOffset>
            </wp:positionH>
            <wp:positionV relativeFrom="paragraph">
              <wp:posOffset>260350</wp:posOffset>
            </wp:positionV>
            <wp:extent cx="2518410" cy="1678940"/>
            <wp:effectExtent l="0" t="0" r="11430" b="12700"/>
            <wp:wrapNone/>
            <wp:docPr id="1" name="Picture 1" descr="DSC0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SC00269"/>
                    <pic:cNvPicPr>
                      <a:picLocks noChangeAspect="1"/>
                    </pic:cNvPicPr>
                  </pic:nvPicPr>
                  <pic:blipFill>
                    <a:blip r:embed="rId5"/>
                    <a:stretch>
                      <a:fillRect/>
                    </a:stretch>
                  </pic:blipFill>
                  <pic:spPr>
                    <a:xfrm>
                      <a:off x="0" y="0"/>
                      <a:ext cx="2518410" cy="1678940"/>
                    </a:xfrm>
                    <a:prstGeom prst="rect">
                      <a:avLst/>
                    </a:prstGeom>
                  </pic:spPr>
                </pic:pic>
              </a:graphicData>
            </a:graphic>
          </wp:anchor>
        </w:drawing>
      </w:r>
      <w:r>
        <w:rPr>
          <w:rFonts w:ascii="Times New Roman" w:hAnsi="Times New Roman" w:cs="Times New Roman"/>
          <w:b/>
          <w:bCs/>
          <w:noProof/>
          <w:sz w:val="24"/>
          <w:szCs w:val="24"/>
          <w:lang w:eastAsia="en-US"/>
        </w:rPr>
        <w:drawing>
          <wp:anchor distT="0" distB="0" distL="114300" distR="114300" simplePos="0" relativeHeight="251659264" behindDoc="0" locked="0" layoutInCell="1" allowOverlap="1">
            <wp:simplePos x="0" y="0"/>
            <wp:positionH relativeFrom="column">
              <wp:posOffset>-5715</wp:posOffset>
            </wp:positionH>
            <wp:positionV relativeFrom="paragraph">
              <wp:posOffset>256540</wp:posOffset>
            </wp:positionV>
            <wp:extent cx="2529205" cy="1685925"/>
            <wp:effectExtent l="0" t="0" r="635" b="5715"/>
            <wp:wrapNone/>
            <wp:docPr id="2" name="Picture 2" descr="DSC00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SC00275"/>
                    <pic:cNvPicPr>
                      <a:picLocks noChangeAspect="1"/>
                    </pic:cNvPicPr>
                  </pic:nvPicPr>
                  <pic:blipFill>
                    <a:blip r:embed="rId6"/>
                    <a:stretch>
                      <a:fillRect/>
                    </a:stretch>
                  </pic:blipFill>
                  <pic:spPr>
                    <a:xfrm>
                      <a:off x="0" y="0"/>
                      <a:ext cx="2529205" cy="1685925"/>
                    </a:xfrm>
                    <a:prstGeom prst="rect">
                      <a:avLst/>
                    </a:prstGeom>
                  </pic:spPr>
                </pic:pic>
              </a:graphicData>
            </a:graphic>
          </wp:anchor>
        </w:drawing>
      </w:r>
    </w:p>
    <w:p w:rsidR="00113055" w:rsidRDefault="0000000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rsidR="00113055" w:rsidRDefault="00113055">
      <w:pPr>
        <w:spacing w:line="360" w:lineRule="auto"/>
        <w:jc w:val="both"/>
        <w:rPr>
          <w:rFonts w:ascii="Times New Roman" w:hAnsi="Times New Roman" w:cs="Times New Roman"/>
          <w:b/>
          <w:bCs/>
          <w:sz w:val="24"/>
          <w:szCs w:val="24"/>
        </w:rPr>
      </w:pPr>
    </w:p>
    <w:p w:rsidR="00113055" w:rsidRDefault="00113055">
      <w:pPr>
        <w:spacing w:line="360" w:lineRule="auto"/>
        <w:jc w:val="both"/>
        <w:rPr>
          <w:rFonts w:ascii="Times New Roman" w:hAnsi="Times New Roman" w:cs="Times New Roman"/>
          <w:b/>
          <w:bCs/>
          <w:sz w:val="24"/>
          <w:szCs w:val="24"/>
        </w:rPr>
      </w:pPr>
    </w:p>
    <w:p w:rsidR="00113055" w:rsidRDefault="00113055">
      <w:pPr>
        <w:spacing w:line="360" w:lineRule="auto"/>
        <w:jc w:val="both"/>
        <w:rPr>
          <w:rFonts w:ascii="Times New Roman" w:hAnsi="Times New Roman" w:cs="Times New Roman"/>
          <w:b/>
          <w:bCs/>
          <w:sz w:val="24"/>
          <w:szCs w:val="24"/>
        </w:rPr>
      </w:pPr>
    </w:p>
    <w:p w:rsidR="00113055" w:rsidRDefault="00113055">
      <w:pPr>
        <w:spacing w:line="360" w:lineRule="auto"/>
        <w:jc w:val="both"/>
        <w:rPr>
          <w:rFonts w:ascii="Times New Roman" w:hAnsi="Times New Roman" w:cs="Times New Roman"/>
          <w:b/>
          <w:bCs/>
          <w:sz w:val="24"/>
          <w:szCs w:val="24"/>
        </w:rPr>
      </w:pPr>
    </w:p>
    <w:p w:rsidR="00113055" w:rsidRDefault="00113055">
      <w:pPr>
        <w:spacing w:line="360" w:lineRule="auto"/>
        <w:jc w:val="both"/>
        <w:rPr>
          <w:rFonts w:ascii="Times New Roman" w:hAnsi="Times New Roman" w:cs="Times New Roman"/>
          <w:b/>
          <w:bCs/>
          <w:sz w:val="24"/>
          <w:szCs w:val="24"/>
        </w:rPr>
      </w:pPr>
    </w:p>
    <w:p w:rsidR="00113055" w:rsidRDefault="00113055">
      <w:pPr>
        <w:spacing w:line="360" w:lineRule="auto"/>
        <w:jc w:val="both"/>
        <w:rPr>
          <w:rFonts w:ascii="Times New Roman" w:hAnsi="Times New Roman" w:cs="Times New Roman"/>
          <w:b/>
          <w:bCs/>
          <w:sz w:val="24"/>
          <w:szCs w:val="24"/>
        </w:rPr>
      </w:pPr>
    </w:p>
    <w:p w:rsidR="00113055"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Penandatanganan Perjanjian Kerja Sama</w:t>
      </w:r>
    </w:p>
    <w:p w:rsidR="00113055" w:rsidRDefault="00000000">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613410</wp:posOffset>
            </wp:positionH>
            <wp:positionV relativeFrom="paragraph">
              <wp:posOffset>219710</wp:posOffset>
            </wp:positionV>
            <wp:extent cx="4048125" cy="2277110"/>
            <wp:effectExtent l="0" t="0" r="5715" b="8890"/>
            <wp:wrapThrough wrapText="bothSides">
              <wp:wrapPolygon edited="0">
                <wp:start x="0" y="0"/>
                <wp:lineTo x="0" y="21395"/>
                <wp:lineTo x="21549" y="21395"/>
                <wp:lineTo x="21549" y="0"/>
                <wp:lineTo x="0" y="0"/>
              </wp:wrapPolygon>
            </wp:wrapThrough>
            <wp:docPr id="3" name="Picture 3" descr="kuliah umu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kuliah umum 2021"/>
                    <pic:cNvPicPr>
                      <a:picLocks noChangeAspect="1"/>
                    </pic:cNvPicPr>
                  </pic:nvPicPr>
                  <pic:blipFill>
                    <a:blip r:embed="rId7"/>
                    <a:stretch>
                      <a:fillRect/>
                    </a:stretch>
                  </pic:blipFill>
                  <pic:spPr>
                    <a:xfrm>
                      <a:off x="0" y="0"/>
                      <a:ext cx="4048125" cy="2277110"/>
                    </a:xfrm>
                    <a:prstGeom prst="rect">
                      <a:avLst/>
                    </a:prstGeom>
                  </pic:spPr>
                </pic:pic>
              </a:graphicData>
            </a:graphic>
          </wp:anchor>
        </w:drawing>
      </w:r>
    </w:p>
    <w:p w:rsidR="00113055" w:rsidRDefault="00113055">
      <w:pPr>
        <w:spacing w:line="360" w:lineRule="auto"/>
        <w:jc w:val="both"/>
        <w:rPr>
          <w:rFonts w:ascii="Times New Roman" w:hAnsi="Times New Roman" w:cs="Times New Roman"/>
          <w:sz w:val="24"/>
          <w:szCs w:val="24"/>
        </w:rPr>
      </w:pPr>
    </w:p>
    <w:p w:rsidR="00113055" w:rsidRDefault="00113055">
      <w:pPr>
        <w:spacing w:line="360" w:lineRule="auto"/>
        <w:jc w:val="both"/>
        <w:rPr>
          <w:rFonts w:ascii="Times New Roman" w:hAnsi="Times New Roman" w:cs="Times New Roman"/>
          <w:sz w:val="24"/>
          <w:szCs w:val="24"/>
        </w:rPr>
      </w:pPr>
    </w:p>
    <w:p w:rsidR="00113055" w:rsidRDefault="00113055">
      <w:pPr>
        <w:spacing w:line="360" w:lineRule="auto"/>
        <w:jc w:val="both"/>
        <w:rPr>
          <w:rFonts w:ascii="Times New Roman" w:hAnsi="Times New Roman" w:cs="Times New Roman"/>
          <w:sz w:val="24"/>
          <w:szCs w:val="24"/>
        </w:rPr>
      </w:pPr>
    </w:p>
    <w:p w:rsidR="00113055" w:rsidRDefault="00113055">
      <w:pPr>
        <w:spacing w:line="360" w:lineRule="auto"/>
        <w:jc w:val="both"/>
        <w:rPr>
          <w:rFonts w:ascii="Times New Roman" w:hAnsi="Times New Roman" w:cs="Times New Roman"/>
          <w:sz w:val="24"/>
          <w:szCs w:val="24"/>
        </w:rPr>
      </w:pPr>
    </w:p>
    <w:p w:rsidR="00113055" w:rsidRDefault="00113055">
      <w:pPr>
        <w:spacing w:line="360" w:lineRule="auto"/>
        <w:jc w:val="both"/>
        <w:rPr>
          <w:rFonts w:ascii="Times New Roman" w:hAnsi="Times New Roman" w:cs="Times New Roman"/>
          <w:sz w:val="24"/>
          <w:szCs w:val="24"/>
        </w:rPr>
      </w:pPr>
    </w:p>
    <w:p w:rsidR="00113055" w:rsidRDefault="00113055">
      <w:pPr>
        <w:spacing w:line="360" w:lineRule="auto"/>
        <w:jc w:val="both"/>
        <w:rPr>
          <w:rFonts w:ascii="Times New Roman" w:hAnsi="Times New Roman" w:cs="Times New Roman"/>
          <w:sz w:val="24"/>
          <w:szCs w:val="24"/>
        </w:rPr>
      </w:pPr>
    </w:p>
    <w:p w:rsidR="00113055" w:rsidRDefault="00113055">
      <w:pPr>
        <w:spacing w:line="360" w:lineRule="auto"/>
        <w:jc w:val="both"/>
        <w:rPr>
          <w:rFonts w:ascii="Times New Roman" w:hAnsi="Times New Roman" w:cs="Times New Roman"/>
          <w:sz w:val="24"/>
          <w:szCs w:val="24"/>
        </w:rPr>
      </w:pPr>
    </w:p>
    <w:p w:rsidR="00113055" w:rsidRDefault="00113055">
      <w:pPr>
        <w:spacing w:line="360" w:lineRule="auto"/>
        <w:jc w:val="both"/>
        <w:rPr>
          <w:rFonts w:ascii="Times New Roman" w:hAnsi="Times New Roman" w:cs="Times New Roman"/>
          <w:sz w:val="24"/>
          <w:szCs w:val="24"/>
        </w:rPr>
      </w:pPr>
    </w:p>
    <w:p w:rsidR="00113055" w:rsidRDefault="00113055">
      <w:pPr>
        <w:spacing w:line="360" w:lineRule="auto"/>
        <w:jc w:val="both"/>
        <w:rPr>
          <w:rFonts w:ascii="Times New Roman" w:hAnsi="Times New Roman" w:cs="Times New Roman"/>
          <w:sz w:val="24"/>
          <w:szCs w:val="24"/>
        </w:rPr>
      </w:pPr>
    </w:p>
    <w:p w:rsidR="00113055"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Kuliah Umum Mahasiswa</w:t>
      </w:r>
    </w:p>
    <w:p w:rsidR="00113055"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(15 Desember 2020)</w:t>
      </w:r>
    </w:p>
    <w:sectPr w:rsidR="00113055">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35A0B21"/>
    <w:multiLevelType w:val="singleLevel"/>
    <w:tmpl w:val="F35A0B21"/>
    <w:lvl w:ilvl="0">
      <w:start w:val="1"/>
      <w:numFmt w:val="upperLetter"/>
      <w:suff w:val="space"/>
      <w:lvlText w:val="%1."/>
      <w:lvlJc w:val="left"/>
    </w:lvl>
  </w:abstractNum>
  <w:abstractNum w:abstractNumId="1" w15:restartNumberingAfterBreak="0">
    <w:nsid w:val="6FD68A2F"/>
    <w:multiLevelType w:val="singleLevel"/>
    <w:tmpl w:val="6FD68A2F"/>
    <w:lvl w:ilvl="0">
      <w:start w:val="2"/>
      <w:numFmt w:val="upperLetter"/>
      <w:suff w:val="space"/>
      <w:lvlText w:val="%1."/>
      <w:lvlJc w:val="left"/>
    </w:lvl>
  </w:abstractNum>
  <w:num w:numId="1" w16cid:durableId="485124596">
    <w:abstractNumId w:val="0"/>
  </w:num>
  <w:num w:numId="2" w16cid:durableId="17015420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26A16015"/>
    <w:rsid w:val="00113055"/>
    <w:rsid w:val="00147DB4"/>
    <w:rsid w:val="006D606A"/>
    <w:rsid w:val="00747443"/>
    <w:rsid w:val="00EE2D55"/>
    <w:rsid w:val="00EF72E4"/>
    <w:rsid w:val="024324AB"/>
    <w:rsid w:val="04467D92"/>
    <w:rsid w:val="09C3710A"/>
    <w:rsid w:val="26A16015"/>
    <w:rsid w:val="687B4F05"/>
    <w:rsid w:val="6D6E14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77467480-0656-475C-9464-3579974E2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ID" w:eastAsia="en-ID"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Pages>
  <Words>383</Words>
  <Characters>2186</Characters>
  <Application>Microsoft Office Word</Application>
  <DocSecurity>0</DocSecurity>
  <Lines>18</Lines>
  <Paragraphs>5</Paragraphs>
  <ScaleCrop>false</ScaleCrop>
  <Company/>
  <LinksUpToDate>false</LinksUpToDate>
  <CharactersWithSpaces>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Brigida Intan Printina, M.Pd.</cp:lastModifiedBy>
  <cp:revision>5</cp:revision>
  <dcterms:created xsi:type="dcterms:W3CDTF">2022-12-19T03:28:00Z</dcterms:created>
  <dcterms:modified xsi:type="dcterms:W3CDTF">2023-01-09T07:26:00Z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A644A65B256C40A4A0B8FD15E8F73C08</vt:lpwstr>
  </property>
</Properties>
</file>