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3B8" w:rsidRPr="00A413B8" w:rsidRDefault="00A413B8" w:rsidP="00A413B8">
      <w:pPr>
        <w:shd w:val="clear" w:color="auto" w:fill="F6F6F6"/>
        <w:spacing w:after="144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</w:rPr>
      </w:pPr>
      <w:r w:rsidRPr="00A413B8">
        <w:rPr>
          <w:rFonts w:ascii="Arial" w:eastAsia="Times New Roman" w:hAnsi="Arial" w:cs="Arial"/>
          <w:color w:val="212529"/>
          <w:sz w:val="27"/>
          <w:szCs w:val="27"/>
        </w:rPr>
        <w:t>MPBI 20</w:t>
      </w:r>
      <w:r>
        <w:rPr>
          <w:rFonts w:ascii="Arial" w:eastAsia="Times New Roman" w:hAnsi="Arial" w:cs="Arial"/>
          <w:color w:val="212529"/>
          <w:sz w:val="27"/>
          <w:szCs w:val="27"/>
        </w:rPr>
        <w:t>21/2022</w:t>
      </w:r>
      <w:r w:rsidRPr="00A413B8">
        <w:rPr>
          <w:rFonts w:ascii="Arial" w:eastAsia="Times New Roman" w:hAnsi="Arial" w:cs="Arial"/>
          <w:color w:val="212529"/>
          <w:sz w:val="27"/>
          <w:szCs w:val="27"/>
        </w:rPr>
        <w:t xml:space="preserve"> Admission</w:t>
      </w:r>
      <w:r w:rsidR="00D256B1">
        <w:rPr>
          <w:rFonts w:ascii="Arial" w:eastAsia="Times New Roman" w:hAnsi="Arial" w:cs="Arial"/>
          <w:color w:val="212529"/>
          <w:sz w:val="27"/>
          <w:szCs w:val="27"/>
        </w:rPr>
        <w:t xml:space="preserve"> Batch 5</w:t>
      </w:r>
      <w:r w:rsidRPr="00A413B8">
        <w:rPr>
          <w:rFonts w:ascii="Arial" w:eastAsia="Times New Roman" w:hAnsi="Arial" w:cs="Arial"/>
          <w:color w:val="212529"/>
          <w:sz w:val="27"/>
          <w:szCs w:val="27"/>
        </w:rPr>
        <w:t xml:space="preserve"> is Now Open!</w:t>
      </w:r>
    </w:p>
    <w:p w:rsidR="00A413B8" w:rsidRPr="00A413B8" w:rsidRDefault="00A413B8" w:rsidP="00A413B8">
      <w:pPr>
        <w:shd w:val="clear" w:color="auto" w:fill="F6F6F6"/>
        <w:spacing w:after="375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MPBI (Magister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Pendidikan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Bahasa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Inggris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)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Universitas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Sanata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Dharma now opens </w:t>
      </w:r>
      <w:r>
        <w:rPr>
          <w:rFonts w:ascii="Arial" w:eastAsia="Times New Roman" w:hAnsi="Arial" w:cs="Arial"/>
          <w:color w:val="212529"/>
          <w:sz w:val="24"/>
          <w:szCs w:val="24"/>
        </w:rPr>
        <w:t xml:space="preserve">the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admission for </w:t>
      </w:r>
      <w:r>
        <w:rPr>
          <w:rFonts w:ascii="Arial" w:eastAsia="Times New Roman" w:hAnsi="Arial" w:cs="Arial"/>
          <w:color w:val="212529"/>
          <w:sz w:val="24"/>
          <w:szCs w:val="24"/>
        </w:rPr>
        <w:t>the second ba</w:t>
      </w:r>
      <w:r w:rsidR="00D256B1">
        <w:rPr>
          <w:rFonts w:ascii="Arial" w:eastAsia="Times New Roman" w:hAnsi="Arial" w:cs="Arial"/>
          <w:color w:val="212529"/>
          <w:sz w:val="24"/>
          <w:szCs w:val="24"/>
        </w:rPr>
        <w:t>tch of the academic year of 2021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/202</w:t>
      </w:r>
      <w:r w:rsidR="00D256B1">
        <w:rPr>
          <w:rFonts w:ascii="Arial" w:eastAsia="Times New Roman" w:hAnsi="Arial" w:cs="Arial"/>
          <w:color w:val="212529"/>
          <w:sz w:val="24"/>
          <w:szCs w:val="24"/>
        </w:rPr>
        <w:t>2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. Please kindly find the following information for all the requirement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and the admission process: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7224A7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b/>
          <w:bCs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Important Dates</w:t>
      </w:r>
      <w:proofErr w:type="gramStart"/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:</w:t>
      </w:r>
      <w:proofErr w:type="gramEnd"/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  <w:t>1.   Deadline of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the second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Batch Admission: </w:t>
      </w:r>
      <w:r w:rsidR="000816ED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July </w:t>
      </w:r>
      <w:bookmarkStart w:id="0" w:name="_GoBack"/>
      <w:bookmarkEnd w:id="0"/>
      <w:r w:rsidR="000816ED">
        <w:rPr>
          <w:rFonts w:ascii="Arial" w:eastAsia="Times New Roman" w:hAnsi="Arial" w:cs="Arial"/>
          <w:b/>
          <w:bCs/>
          <w:color w:val="212529"/>
          <w:sz w:val="24"/>
          <w:szCs w:val="24"/>
        </w:rPr>
        <w:t>16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, 2021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  <w:t>2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.   Admission Test</w:t>
      </w:r>
      <w:r w:rsidR="000816ED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for the second batch: 21 July 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2021 through video call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, 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from 08.30- 14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.00.</w:t>
      </w:r>
    </w:p>
    <w:p w:rsidR="00A413B8" w:rsidRPr="00A413B8" w:rsidRDefault="007224A7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3. 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>Test Contents: TOEFL-Like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 xml:space="preserve"> Reading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>, Argumentative Writing, and Interview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</w:p>
    <w:p w:rsidR="00A413B8" w:rsidRPr="00A413B8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Requirements and Procedure of Admission</w:t>
      </w:r>
    </w:p>
    <w:p w:rsidR="00A413B8" w:rsidRPr="00A413B8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English Education Master’s Program (EEMP)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1.     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Registration Requirements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a.   A graduate of S1-Program from various disciplines, but preferably from any of the following disciplines: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 English Education Study Program,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 Indonesian Education Language and Literature,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3)   English/Indonesian Literature,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7224A7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b.</w:t>
      </w:r>
      <w:proofErr w:type="gram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  A</w:t>
      </w:r>
      <w:proofErr w:type="gramEnd"/>
      <w:r w:rsidRPr="00A413B8">
        <w:rPr>
          <w:rFonts w:ascii="Arial" w:eastAsia="Times New Roman" w:hAnsi="Arial" w:cs="Arial"/>
          <w:color w:val="212529"/>
          <w:sz w:val="24"/>
          <w:szCs w:val="24"/>
        </w:rPr>
        <w:t> GPA of at least 3,00 </w:t>
      </w:r>
    </w:p>
    <w:p w:rsidR="00A413B8" w:rsidRPr="00A413B8" w:rsidRDefault="00F20B70" w:rsidP="00F20B70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 xml:space="preserve">    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ITP/Paper Based) TOEFL Score of at least 500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if preferable but nor required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:rsidR="007224A7" w:rsidRDefault="007224A7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c. TPA is preferable but required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d.   Letter of recommendation:</w:t>
      </w:r>
    </w:p>
    <w:p w:rsidR="00A413B8" w:rsidRPr="00A413B8" w:rsidRDefault="007224A7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1)   Two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 letter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of recommendation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by a lecturer or an employer.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For prospective students from overseas (WNA), please submit a special license and photocopy of diploma equivalency diploma endorsement and letter S1 from the Embassy or Consulate General in the country of origin of prospective students.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2.      Registration Procedures</w:t>
      </w:r>
    </w:p>
    <w:p w:rsidR="00A413B8" w:rsidRPr="00A413B8" w:rsidRDefault="00E5175F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a.   Enrol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ment at </w:t>
      </w:r>
      <w:proofErr w:type="spellStart"/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Sanata</w:t>
      </w:r>
      <w:proofErr w:type="spellEnd"/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Dharma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University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  </w:t>
      </w:r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Enrolment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Payment Procedure: See </w:t>
      </w:r>
      <w:hyperlink r:id="rId5" w:history="1">
        <w:r w:rsidRPr="00A413B8">
          <w:rPr>
            <w:rFonts w:ascii="Arial" w:eastAsia="Times New Roman" w:hAnsi="Arial" w:cs="Arial"/>
            <w:color w:val="007BFF"/>
            <w:sz w:val="24"/>
            <w:szCs w:val="24"/>
          </w:rPr>
          <w:t>https://pmb.usd.ac.id/</w:t>
        </w:r>
      </w:hyperlink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E5175F" w:rsidRDefault="00A413B8" w:rsidP="00E5175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</w:t>
      </w:r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Entry of enrolment code and choice of the study program, see </w:t>
      </w:r>
      <w:hyperlink r:id="rId6" w:history="1">
        <w:r w:rsidR="00E5175F" w:rsidRPr="0071528C">
          <w:rPr>
            <w:rStyle w:val="Hyperlink"/>
            <w:rFonts w:ascii="Arial" w:eastAsia="Times New Roman" w:hAnsi="Arial" w:cs="Arial"/>
            <w:sz w:val="24"/>
            <w:szCs w:val="24"/>
          </w:rPr>
          <w:t>https://pmb.usd.ac.id/s2/cmb_login.php</w:t>
        </w:r>
      </w:hyperlink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 then choose Magister </w:t>
      </w:r>
      <w:proofErr w:type="spellStart"/>
      <w:r w:rsidR="00E5175F">
        <w:rPr>
          <w:rFonts w:ascii="Arial" w:eastAsia="Times New Roman" w:hAnsi="Arial" w:cs="Arial"/>
          <w:color w:val="212529"/>
          <w:sz w:val="24"/>
          <w:szCs w:val="24"/>
        </w:rPr>
        <w:t>Pendidikan</w:t>
      </w:r>
      <w:proofErr w:type="spellEnd"/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 Bahasa </w:t>
      </w:r>
      <w:proofErr w:type="spellStart"/>
      <w:r w:rsidR="00E5175F">
        <w:rPr>
          <w:rFonts w:ascii="Arial" w:eastAsia="Times New Roman" w:hAnsi="Arial" w:cs="Arial"/>
          <w:color w:val="212529"/>
          <w:sz w:val="24"/>
          <w:szCs w:val="24"/>
        </w:rPr>
        <w:t>Inggris</w:t>
      </w:r>
      <w:proofErr w:type="spellEnd"/>
    </w:p>
    <w:p w:rsidR="00E5175F" w:rsidRPr="00A413B8" w:rsidRDefault="00E5175F" w:rsidP="00E5175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b.      The documents submitted are as follows: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  One (1) copy of a bachelor certificate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(S1) and transcripts which have been legalized.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One (1) copy of ID card (or passport).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lastRenderedPageBreak/>
        <w:t>3)   Health certificate from a doctor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if any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4)   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>Two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 letter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>s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of recommendation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from a lecturer/former academic supervisor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or an employer.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5)   Softcopy file of color photographs.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3.  Tuition Fees of Students for Batch 20</w:t>
      </w:r>
      <w:r w:rsidR="00F04449">
        <w:rPr>
          <w:rFonts w:ascii="Arial" w:eastAsia="Times New Roman" w:hAnsi="Arial" w:cs="Arial"/>
          <w:b/>
          <w:bCs/>
          <w:color w:val="212529"/>
          <w:sz w:val="24"/>
          <w:szCs w:val="24"/>
        </w:rPr>
        <w:t>21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(Check BAA for the exact amount):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DPP (once)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4.000.000,--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(The installments can be paid up to 2 times, 50% of each payable in November and December in semester one)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Library (once)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375.000,--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Health and social contribution (per semester) 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35.000,--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UKT (Fixed tuition, per semester) = 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3.200.000,--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SKS (Variable tuition, per semester)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3.800.000,--</w:t>
      </w:r>
    </w:p>
    <w:p w:rsidR="00F04449" w:rsidRDefault="00F04449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 xml:space="preserve">For further information, please contact: </w:t>
      </w:r>
      <w:hyperlink r:id="rId7" w:history="1">
        <w:r w:rsidRPr="0071528C">
          <w:rPr>
            <w:rStyle w:val="Hyperlink"/>
            <w:rFonts w:ascii="Arial" w:eastAsia="Times New Roman" w:hAnsi="Arial" w:cs="Arial"/>
            <w:sz w:val="24"/>
            <w:szCs w:val="24"/>
          </w:rPr>
          <w:t>kaprodis2pbi@usd.ac.id</w:t>
        </w:r>
      </w:hyperlink>
      <w:r>
        <w:rPr>
          <w:rFonts w:ascii="Arial" w:eastAsia="Times New Roman" w:hAnsi="Arial" w:cs="Arial"/>
          <w:color w:val="212529"/>
          <w:sz w:val="24"/>
          <w:szCs w:val="24"/>
        </w:rPr>
        <w:t xml:space="preserve"> and cc to </w:t>
      </w:r>
      <w:hyperlink r:id="rId8" w:history="1">
        <w:r w:rsidRPr="0071528C">
          <w:rPr>
            <w:rStyle w:val="Hyperlink"/>
            <w:rFonts w:ascii="Arial" w:eastAsia="Times New Roman" w:hAnsi="Arial" w:cs="Arial"/>
            <w:sz w:val="24"/>
            <w:szCs w:val="24"/>
          </w:rPr>
          <w:t>s2psbi@usd.ac.id</w:t>
        </w:r>
      </w:hyperlink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3730C1" w:rsidRDefault="00D256B1"/>
    <w:sectPr w:rsidR="003730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D423D"/>
    <w:multiLevelType w:val="multilevel"/>
    <w:tmpl w:val="9EB89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B8"/>
    <w:rsid w:val="000816ED"/>
    <w:rsid w:val="0061182B"/>
    <w:rsid w:val="00624013"/>
    <w:rsid w:val="006F640B"/>
    <w:rsid w:val="007224A7"/>
    <w:rsid w:val="007F1E38"/>
    <w:rsid w:val="00A413B8"/>
    <w:rsid w:val="00D256B1"/>
    <w:rsid w:val="00E5175F"/>
    <w:rsid w:val="00F04449"/>
    <w:rsid w:val="00F2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A64CE-4C30-4E08-9EB4-9EDBE8E6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7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2psbi@usd.ac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prodis2pbi@usd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mb.usd.ac.id/s2/cmb_login.php" TargetMode="External"/><Relationship Id="rId5" Type="http://schemas.openxmlformats.org/officeDocument/2006/relationships/hyperlink" Target="https://pmb.usd.ac.i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Desktop</dc:creator>
  <cp:keywords/>
  <dc:description/>
  <cp:lastModifiedBy>Windows User</cp:lastModifiedBy>
  <cp:revision>6</cp:revision>
  <dcterms:created xsi:type="dcterms:W3CDTF">2021-03-25T06:34:00Z</dcterms:created>
  <dcterms:modified xsi:type="dcterms:W3CDTF">2021-07-02T06:46:00Z</dcterms:modified>
</cp:coreProperties>
</file>